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586"/>
        <w:tblW w:w="9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  <w:t>上海申康医</w:t>
            </w:r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  <w:lang w:eastAsia="zh-CN"/>
              </w:rPr>
              <w:t>疗卫生建设工程公共服务</w:t>
            </w:r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  <w:t>中心招聘工作人员报名表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取得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从业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近三年获得的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申报岗位：</w:t>
            </w:r>
          </w:p>
        </w:tc>
        <w:tc>
          <w:tcPr>
            <w:tcW w:w="6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DVkNGNkNzljODM3ZWQyMmE0ZmUwMTEzMzkwZmQifQ=="/>
  </w:docVars>
  <w:rsids>
    <w:rsidRoot w:val="0026224F"/>
    <w:rsid w:val="00023246"/>
    <w:rsid w:val="000F5C08"/>
    <w:rsid w:val="0026224F"/>
    <w:rsid w:val="00325AF1"/>
    <w:rsid w:val="00674B6E"/>
    <w:rsid w:val="00700519"/>
    <w:rsid w:val="008A5CBC"/>
    <w:rsid w:val="00974012"/>
    <w:rsid w:val="00B54E97"/>
    <w:rsid w:val="00F00536"/>
    <w:rsid w:val="33F77D86"/>
    <w:rsid w:val="502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161</Characters>
  <Lines>2</Lines>
  <Paragraphs>1</Paragraphs>
  <TotalTime>23</TotalTime>
  <ScaleCrop>false</ScaleCrop>
  <LinksUpToDate>false</LinksUpToDate>
  <CharactersWithSpaces>175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2020-06-17T04:47:00Z</dcterms:created>
  <dc:creator>鲍晓青</dc:creator>
  <cp:lastModifiedBy>三水草田</cp:lastModifiedBy>
  <cp:lastPrinted>2022-09-14T06:38:00Z</cp:lastPrinted>
  <dcterms:modified xsi:type="dcterms:W3CDTF">2024-05-06T01:40:19Z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6EC71EDCDFE245258A98EBA5C26C72B1</vt:lpwstr>
  </property>
</Properties>
</file>